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23" w:rsidRPr="00AF1823" w:rsidRDefault="00AF1823" w:rsidP="00AF1823">
      <w:pPr>
        <w:rPr>
          <w:b/>
          <w:bCs/>
        </w:rPr>
      </w:pPr>
      <w:r w:rsidRPr="00AF1823">
        <w:rPr>
          <w:b/>
          <w:bCs/>
        </w:rPr>
        <w:t>Урок № 2</w:t>
      </w:r>
    </w:p>
    <w:p w:rsidR="00AF1823" w:rsidRPr="00AF1823" w:rsidRDefault="00AF1823" w:rsidP="00AF1823">
      <w:pPr>
        <w:rPr>
          <w:b/>
          <w:bCs/>
        </w:rPr>
      </w:pPr>
      <w:bookmarkStart w:id="0" w:name="_GoBack"/>
      <w:r w:rsidRPr="00AF1823">
        <w:rPr>
          <w:b/>
          <w:bCs/>
        </w:rPr>
        <w:t>Безпека і небезпека. Принципи безпечної життєдіяльності</w:t>
      </w:r>
    </w:p>
    <w:p w:rsidR="00AF1823" w:rsidRPr="00AF1823" w:rsidRDefault="00AF1823" w:rsidP="00AF1823">
      <w:pPr>
        <w:rPr>
          <w:iCs/>
        </w:rPr>
      </w:pPr>
      <w:r w:rsidRPr="00AF1823">
        <w:rPr>
          <w:b/>
          <w:i/>
          <w:iCs/>
        </w:rPr>
        <w:t>Мета уроку:</w:t>
      </w:r>
      <w:r w:rsidRPr="00AF1823">
        <w:rPr>
          <w:b/>
          <w:i/>
          <w:iCs/>
        </w:rPr>
        <w:t> </w:t>
      </w:r>
      <w:r w:rsidRPr="00AF1823">
        <w:rPr>
          <w:iCs/>
        </w:rPr>
        <w:t>розглянути поняття «безпека життєдіяльності» та «небезпека життєдіяльності»; розвивати вміння учнів складати алгоритм дій у небезпечних ситуаціях; формувати практичні вміння та навички складання повідомлень про небезпечну ситуацію.</w:t>
      </w:r>
    </w:p>
    <w:p w:rsidR="00AF1823" w:rsidRPr="00AF1823" w:rsidRDefault="00AF1823" w:rsidP="00AF1823">
      <w:pPr>
        <w:rPr>
          <w:iCs/>
        </w:rPr>
      </w:pPr>
      <w:r w:rsidRPr="00AF1823">
        <w:rPr>
          <w:b/>
          <w:i/>
          <w:iCs/>
        </w:rPr>
        <w:t>Очікувані результати:</w:t>
      </w:r>
      <w:r w:rsidRPr="00AF1823">
        <w:rPr>
          <w:b/>
          <w:i/>
          <w:iCs/>
        </w:rPr>
        <w:t> </w:t>
      </w:r>
      <w:r w:rsidRPr="00AF1823">
        <w:rPr>
          <w:iCs/>
        </w:rPr>
        <w:t>учні мають називати принципи безпечної життєдіяльності; учні мають наводити приклади безпечних і небезпечних ситуацій; учні мають розпізнавати основні ознаки небезпечних ситуацій; учні мають розуміти необхідність безпечної поведінки; учні мають уміти за необхідності звертатися до служби захисту населення; учні мають дотримуватися порядку дій при потраплянні в небезпечну ситуацію.</w:t>
      </w:r>
    </w:p>
    <w:p w:rsidR="00AF1823" w:rsidRPr="00AF1823" w:rsidRDefault="00AF1823" w:rsidP="00AF1823">
      <w:pPr>
        <w:rPr>
          <w:b/>
          <w:bCs/>
          <w:i/>
        </w:rPr>
      </w:pPr>
      <w:r w:rsidRPr="00AF1823">
        <w:rPr>
          <w:b/>
          <w:bCs/>
          <w:i/>
        </w:rPr>
        <w:t>Обладнання:</w:t>
      </w:r>
      <w:r w:rsidRPr="00AF1823">
        <w:rPr>
          <w:iCs/>
        </w:rPr>
        <w:t> </w:t>
      </w:r>
      <w:r w:rsidRPr="00AF1823">
        <w:rPr>
          <w:iCs/>
        </w:rPr>
        <w:t>папір формату А4, фломастери</w:t>
      </w:r>
      <w:r w:rsidRPr="00AF1823">
        <w:rPr>
          <w:b/>
          <w:bCs/>
          <w:i/>
        </w:rPr>
        <w:t xml:space="preserve"> </w:t>
      </w:r>
      <w:r w:rsidRPr="00AF1823">
        <w:rPr>
          <w:b/>
          <w:bCs/>
          <w:i/>
        </w:rPr>
        <w:tab/>
      </w:r>
    </w:p>
    <w:p w:rsidR="00AF1823" w:rsidRPr="00AF1823" w:rsidRDefault="00AF1823" w:rsidP="00AF1823">
      <w:pPr>
        <w:rPr>
          <w:i/>
          <w:iCs/>
        </w:rPr>
      </w:pPr>
      <w:r w:rsidRPr="00AF1823">
        <w:rPr>
          <w:b/>
          <w:i/>
          <w:iCs/>
        </w:rPr>
        <w:t>Тип уроку:</w:t>
      </w:r>
      <w:r w:rsidRPr="00AF1823">
        <w:rPr>
          <w:b/>
          <w:i/>
          <w:iCs/>
        </w:rPr>
        <w:t> </w:t>
      </w:r>
      <w:r w:rsidRPr="00AF1823">
        <w:rPr>
          <w:i/>
          <w:iCs/>
        </w:rPr>
        <w:t>засвоєння нових знань.</w:t>
      </w:r>
    </w:p>
    <w:bookmarkEnd w:id="0"/>
    <w:p w:rsidR="00AF1823" w:rsidRPr="00AF1823" w:rsidRDefault="00AF1823" w:rsidP="00AF1823">
      <w:pPr>
        <w:numPr>
          <w:ilvl w:val="0"/>
          <w:numId w:val="2"/>
        </w:numPr>
        <w:rPr>
          <w:b/>
          <w:bCs/>
        </w:rPr>
      </w:pPr>
      <w:r w:rsidRPr="00AF1823">
        <w:rPr>
          <w:b/>
          <w:bCs/>
        </w:rPr>
        <w:t>1.</w:t>
      </w:r>
      <w:r w:rsidRPr="00AF1823">
        <w:rPr>
          <w:b/>
          <w:bCs/>
        </w:rPr>
        <w:tab/>
        <w:t>Організаційний момент</w:t>
      </w:r>
    </w:p>
    <w:p w:rsidR="00AF1823" w:rsidRPr="00AF1823" w:rsidRDefault="00AF1823" w:rsidP="00AF1823">
      <w:pPr>
        <w:numPr>
          <w:ilvl w:val="0"/>
          <w:numId w:val="2"/>
        </w:numPr>
        <w:rPr>
          <w:b/>
          <w:bCs/>
        </w:rPr>
      </w:pPr>
      <w:r w:rsidRPr="00AF1823">
        <w:rPr>
          <w:b/>
          <w:bCs/>
        </w:rPr>
        <w:t>2.</w:t>
      </w:r>
      <w:r w:rsidRPr="00AF1823">
        <w:rPr>
          <w:b/>
          <w:bCs/>
        </w:rPr>
        <w:tab/>
        <w:t>Актуалізація опорних знань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2.1.</w:t>
      </w:r>
      <w:r w:rsidRPr="00AF1823">
        <w:rPr>
          <w:bCs/>
        </w:rPr>
        <w:t> </w:t>
      </w:r>
      <w:r w:rsidRPr="00AF1823">
        <w:rPr>
          <w:bCs/>
        </w:rPr>
        <w:t>Перевірка індивідуальних домашніх завдань. Обговорення.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2.2.</w:t>
      </w:r>
      <w:r w:rsidRPr="00AF1823">
        <w:rPr>
          <w:bCs/>
        </w:rPr>
        <w:t> </w:t>
      </w:r>
      <w:r w:rsidRPr="00AF1823">
        <w:rPr>
          <w:bCs/>
        </w:rPr>
        <w:t>Тестове завдання для контролю знань. (Тест № 1, роздавальний матеріал.)</w:t>
      </w:r>
    </w:p>
    <w:p w:rsidR="00AF1823" w:rsidRPr="00AF1823" w:rsidRDefault="00AF1823" w:rsidP="00AF1823">
      <w:r w:rsidRPr="00AF1823">
        <w:rPr>
          <w:i/>
          <w:iCs/>
        </w:rPr>
        <w:t>Відповіді</w:t>
      </w:r>
      <w:r w:rsidRPr="00AF1823">
        <w:t>: 1АБВ; 2А; 3Г; 4Б; 5АБГ; 6БВ.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2.3.</w:t>
      </w:r>
      <w:r w:rsidRPr="00AF1823">
        <w:rPr>
          <w:bCs/>
        </w:rPr>
        <w:t> </w:t>
      </w:r>
      <w:r w:rsidRPr="00AF1823">
        <w:rPr>
          <w:bCs/>
        </w:rPr>
        <w:t>«Вільний мікрофон».</w:t>
      </w:r>
    </w:p>
    <w:p w:rsidR="00AF1823" w:rsidRPr="00AF1823" w:rsidRDefault="00AF1823" w:rsidP="00AF1823">
      <w:r w:rsidRPr="00AF1823">
        <w:t>— До кого учні можуть звертатися у разі раптового погіршання здоров’я? (</w:t>
      </w:r>
      <w:r w:rsidRPr="00AF1823">
        <w:rPr>
          <w:i/>
          <w:iCs/>
        </w:rPr>
        <w:t>До батьків</w:t>
      </w:r>
      <w:r w:rsidRPr="00AF1823">
        <w:t>,</w:t>
      </w:r>
      <w:r w:rsidRPr="00AF1823">
        <w:rPr>
          <w:i/>
          <w:iCs/>
        </w:rPr>
        <w:t xml:space="preserve"> родичів</w:t>
      </w:r>
      <w:r w:rsidRPr="00AF1823">
        <w:t>,</w:t>
      </w:r>
      <w:r w:rsidRPr="00AF1823">
        <w:rPr>
          <w:i/>
          <w:iCs/>
        </w:rPr>
        <w:t xml:space="preserve"> шкільного медпрацівника</w:t>
      </w:r>
      <w:r w:rsidRPr="00AF1823">
        <w:t>,</w:t>
      </w:r>
      <w:r w:rsidRPr="00AF1823">
        <w:rPr>
          <w:i/>
          <w:iCs/>
        </w:rPr>
        <w:t xml:space="preserve"> у «Швидку допомогу»</w:t>
      </w:r>
      <w:r w:rsidRPr="00AF1823">
        <w:t>,</w:t>
      </w:r>
      <w:r w:rsidRPr="00AF1823">
        <w:rPr>
          <w:i/>
          <w:iCs/>
        </w:rPr>
        <w:t xml:space="preserve"> до перехожих тощо</w:t>
      </w:r>
      <w:r w:rsidRPr="00AF1823">
        <w:t>.)</w:t>
      </w:r>
    </w:p>
    <w:p w:rsidR="00AF1823" w:rsidRPr="00AF1823" w:rsidRDefault="00AF1823" w:rsidP="00AF1823">
      <w:pPr>
        <w:rPr>
          <w:bCs/>
        </w:rPr>
      </w:pP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2.4.</w:t>
      </w:r>
      <w:r w:rsidRPr="00AF1823">
        <w:rPr>
          <w:bCs/>
        </w:rPr>
        <w:t> </w:t>
      </w:r>
      <w:r w:rsidRPr="00AF1823">
        <w:rPr>
          <w:bCs/>
        </w:rPr>
        <w:t>Складання повідомлення до «Швидкої допомоги». (Робота в парах.)</w:t>
      </w:r>
    </w:p>
    <w:p w:rsidR="00AF1823" w:rsidRPr="00AF1823" w:rsidRDefault="00AF1823" w:rsidP="00AF1823">
      <w:r w:rsidRPr="00AF1823">
        <w:t>Учні розігрують рольовий діалог «хворого» та диспетчера «Швидкої допомоги», а потім міняються ролями.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2.5.</w:t>
      </w:r>
      <w:r w:rsidRPr="00AF1823">
        <w:rPr>
          <w:bCs/>
        </w:rPr>
        <w:t> </w:t>
      </w:r>
      <w:r w:rsidRPr="00AF1823">
        <w:rPr>
          <w:bCs/>
        </w:rPr>
        <w:t>«Фольклорна скарбничка».</w:t>
      </w:r>
    </w:p>
    <w:p w:rsidR="00AF1823" w:rsidRPr="00AF1823" w:rsidRDefault="00AF1823" w:rsidP="00AF1823">
      <w:r w:rsidRPr="00AF1823">
        <w:t>Обговорення народних прислів’їв:</w:t>
      </w:r>
    </w:p>
    <w:p w:rsidR="00AF1823" w:rsidRPr="00AF1823" w:rsidRDefault="00AF1823" w:rsidP="00AF1823">
      <w:r w:rsidRPr="00AF1823">
        <w:t>•</w:t>
      </w:r>
      <w:r w:rsidRPr="00AF1823">
        <w:tab/>
        <w:t xml:space="preserve">Як ведеться, так і </w:t>
      </w:r>
      <w:proofErr w:type="spellStart"/>
      <w:r w:rsidRPr="00AF1823">
        <w:t>живеться</w:t>
      </w:r>
      <w:proofErr w:type="spellEnd"/>
      <w:r w:rsidRPr="00AF1823">
        <w:t>.</w:t>
      </w:r>
    </w:p>
    <w:p w:rsidR="00AF1823" w:rsidRPr="00AF1823" w:rsidRDefault="00AF1823" w:rsidP="00AF1823">
      <w:r w:rsidRPr="00AF1823">
        <w:t>•</w:t>
      </w:r>
      <w:r w:rsidRPr="00AF1823">
        <w:tab/>
        <w:t>Здоров’я — всьому голова.</w:t>
      </w:r>
    </w:p>
    <w:p w:rsidR="00AF1823" w:rsidRPr="00AF1823" w:rsidRDefault="00AF1823" w:rsidP="00AF1823">
      <w:r w:rsidRPr="00AF1823">
        <w:t>•</w:t>
      </w:r>
      <w:r w:rsidRPr="00AF1823">
        <w:tab/>
        <w:t>Здоров’я — це скарб.</w:t>
      </w:r>
    </w:p>
    <w:p w:rsidR="00AF1823" w:rsidRPr="00AF1823" w:rsidRDefault="00AF1823" w:rsidP="00AF1823">
      <w:pPr>
        <w:numPr>
          <w:ilvl w:val="0"/>
          <w:numId w:val="2"/>
        </w:numPr>
        <w:rPr>
          <w:b/>
          <w:bCs/>
        </w:rPr>
      </w:pPr>
      <w:r w:rsidRPr="00AF1823">
        <w:rPr>
          <w:b/>
          <w:bCs/>
        </w:rPr>
        <w:t>3.</w:t>
      </w:r>
      <w:r w:rsidRPr="00AF1823">
        <w:rPr>
          <w:b/>
          <w:bCs/>
        </w:rPr>
        <w:tab/>
        <w:t>Мотивація навчальної діяльності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lastRenderedPageBreak/>
        <w:t>3.1.</w:t>
      </w:r>
      <w:r w:rsidRPr="00AF1823">
        <w:rPr>
          <w:bCs/>
        </w:rPr>
        <w:t> </w:t>
      </w:r>
      <w:r w:rsidRPr="00AF1823">
        <w:rPr>
          <w:bCs/>
        </w:rPr>
        <w:t>Повідомлення теми, мети й завдань уроку.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3.2.</w:t>
      </w:r>
      <w:r w:rsidRPr="00AF1823">
        <w:rPr>
          <w:bCs/>
        </w:rPr>
        <w:t> </w:t>
      </w:r>
      <w:r w:rsidRPr="00AF1823">
        <w:rPr>
          <w:bCs/>
        </w:rPr>
        <w:t>Проблемне запитання.</w:t>
      </w:r>
    </w:p>
    <w:p w:rsidR="00AF1823" w:rsidRPr="00AF1823" w:rsidRDefault="00AF1823" w:rsidP="00AF1823">
      <w:r w:rsidRPr="00AF1823">
        <w:t>— Чи можна в реальному житті визначити безпечні й небезпечні ситуації для людини?</w:t>
      </w:r>
    </w:p>
    <w:p w:rsidR="00AF1823" w:rsidRPr="00AF1823" w:rsidRDefault="00AF1823" w:rsidP="00AF1823">
      <w:pPr>
        <w:numPr>
          <w:ilvl w:val="0"/>
          <w:numId w:val="2"/>
        </w:numPr>
        <w:rPr>
          <w:b/>
          <w:bCs/>
        </w:rPr>
      </w:pPr>
      <w:r w:rsidRPr="00AF1823">
        <w:rPr>
          <w:b/>
          <w:bCs/>
        </w:rPr>
        <w:t>4.</w:t>
      </w:r>
      <w:r w:rsidRPr="00AF1823">
        <w:rPr>
          <w:b/>
          <w:bCs/>
        </w:rPr>
        <w:tab/>
        <w:t>Етап засвоєння нових знань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План пояснення нового матеріалу</w:t>
      </w:r>
    </w:p>
    <w:p w:rsidR="00AF1823" w:rsidRPr="00AF1823" w:rsidRDefault="00AF1823" w:rsidP="00AF1823">
      <w:r w:rsidRPr="00AF1823">
        <w:t>1.</w:t>
      </w:r>
      <w:r w:rsidRPr="00AF1823">
        <w:tab/>
        <w:t>Поняття безпеки й небезпеки. («Мозковий штурм».)</w:t>
      </w:r>
    </w:p>
    <w:p w:rsidR="00AF1823" w:rsidRPr="00AF1823" w:rsidRDefault="00AF1823" w:rsidP="00AF1823">
      <w:r w:rsidRPr="00AF1823">
        <w:t>Учні висловлюють свої думки щодо запитань. Узагальнені формулювання записуються на дошці та в робочих зошитах.</w:t>
      </w:r>
    </w:p>
    <w:p w:rsidR="00AF1823" w:rsidRPr="00AF1823" w:rsidRDefault="00AF1823" w:rsidP="00AF1823">
      <w:r w:rsidRPr="00AF1823">
        <w:t>2.</w:t>
      </w:r>
      <w:r w:rsidRPr="00AF1823">
        <w:tab/>
        <w:t>Небезпечні ситуації. (Складання схеми за відповідями учнів, обговорення.)</w:t>
      </w:r>
    </w:p>
    <w:p w:rsidR="00AF1823" w:rsidRPr="00AF1823" w:rsidRDefault="00AF1823" w:rsidP="00AF1823">
      <w:r w:rsidRPr="00AF1823">
        <w:t>— За якими ознаками можна класифікувати небезпечні ситуації?</w:t>
      </w:r>
    </w:p>
    <w:p w:rsidR="00AF1823" w:rsidRPr="00AF1823" w:rsidRDefault="00AF1823" w:rsidP="00AF1823">
      <w:r w:rsidRPr="00AF1823">
        <w:t>— Наведіть приклади небезпечних ситуацій?</w:t>
      </w:r>
    </w:p>
    <w:p w:rsidR="00AF1823" w:rsidRPr="00AF1823" w:rsidRDefault="00AF1823" w:rsidP="00AF1823">
      <w:r w:rsidRPr="00AF1823">
        <w:t>— Із якими небезпечними ситуаціями (за масштабом) найчастіше стикаються люди?</w:t>
      </w:r>
    </w:p>
    <w:p w:rsidR="00AF1823" w:rsidRPr="00AF1823" w:rsidRDefault="00AF1823" w:rsidP="00AF1823">
      <w:r w:rsidRPr="00AF1823">
        <w:t>3.</w:t>
      </w:r>
      <w:r w:rsidRPr="00AF1823">
        <w:tab/>
        <w:t>Порядок дій при потраплянні в небезпечну ситуацію. (Пояснення.)</w:t>
      </w:r>
    </w:p>
    <w:p w:rsidR="00AF1823" w:rsidRPr="00AF1823" w:rsidRDefault="00AF1823" w:rsidP="00AF1823">
      <w:r w:rsidRPr="00AF1823">
        <w:t>4.</w:t>
      </w:r>
      <w:r w:rsidRPr="00AF1823">
        <w:tab/>
        <w:t>Принципи безпечної життєдіяльності. (Бесіда, складання пам’ятки.)</w:t>
      </w:r>
    </w:p>
    <w:p w:rsidR="00AF1823" w:rsidRPr="00AF1823" w:rsidRDefault="00AF1823" w:rsidP="00AF1823">
      <w:r w:rsidRPr="00AF1823">
        <w:t>Життєдіяльність — складний комплекс біологічних і соціальних факторів життя людини.</w:t>
      </w:r>
    </w:p>
    <w:p w:rsidR="00AF1823" w:rsidRPr="00AF1823" w:rsidRDefault="00AF1823" w:rsidP="00AF1823">
      <w:r w:rsidRPr="00AF1823">
        <w:t>— Які принципи життєдіяльності вам відомі?</w:t>
      </w:r>
    </w:p>
    <w:p w:rsidR="00AF1823" w:rsidRPr="00AF1823" w:rsidRDefault="00AF1823" w:rsidP="00AF1823">
      <w:pPr>
        <w:numPr>
          <w:ilvl w:val="0"/>
          <w:numId w:val="2"/>
        </w:numPr>
        <w:rPr>
          <w:b/>
          <w:bCs/>
        </w:rPr>
      </w:pPr>
      <w:r w:rsidRPr="00AF1823">
        <w:rPr>
          <w:b/>
          <w:bCs/>
        </w:rPr>
        <w:t>5.</w:t>
      </w:r>
      <w:r w:rsidRPr="00AF1823">
        <w:rPr>
          <w:b/>
          <w:bCs/>
        </w:rPr>
        <w:tab/>
        <w:t>Узагальнення й закріплення знань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5.1.</w:t>
      </w:r>
      <w:r w:rsidRPr="00AF1823">
        <w:rPr>
          <w:bCs/>
        </w:rPr>
        <w:t> </w:t>
      </w:r>
      <w:r w:rsidRPr="00AF1823">
        <w:rPr>
          <w:bCs/>
        </w:rPr>
        <w:t>Відпрацювання алгоритму дій у разі потрапляння в небезпечну ситуацію. (Робота в групах.)</w:t>
      </w:r>
    </w:p>
    <w:p w:rsidR="00AF1823" w:rsidRPr="00AF1823" w:rsidRDefault="00AF1823" w:rsidP="00AF1823">
      <w:r w:rsidRPr="00AF1823">
        <w:t xml:space="preserve">1 група: у квартирі відчувається запах газу; </w:t>
      </w:r>
    </w:p>
    <w:p w:rsidR="00AF1823" w:rsidRPr="00AF1823" w:rsidRDefault="00AF1823" w:rsidP="00AF1823">
      <w:r w:rsidRPr="00AF1823">
        <w:t>2 група: хтось намагається проникнути в оселю;</w:t>
      </w:r>
    </w:p>
    <w:p w:rsidR="00AF1823" w:rsidRPr="00AF1823" w:rsidRDefault="00AF1823" w:rsidP="00AF1823">
      <w:r w:rsidRPr="00AF1823">
        <w:t>3 група: людина знепритомніла на вулиці;</w:t>
      </w:r>
    </w:p>
    <w:p w:rsidR="00AF1823" w:rsidRPr="00AF1823" w:rsidRDefault="00AF1823" w:rsidP="00AF1823">
      <w:r w:rsidRPr="00AF1823">
        <w:t>4 група: із вікна сусідньої квартири йде дим;</w:t>
      </w:r>
    </w:p>
    <w:p w:rsidR="00AF1823" w:rsidRPr="00AF1823" w:rsidRDefault="00AF1823" w:rsidP="00AF1823">
      <w:r w:rsidRPr="00AF1823">
        <w:t>5 група: дитина відстала від батьків у метро;</w:t>
      </w:r>
    </w:p>
    <w:p w:rsidR="00AF1823" w:rsidRPr="00AF1823" w:rsidRDefault="00AF1823" w:rsidP="00AF1823">
      <w:r w:rsidRPr="00AF1823">
        <w:t>6 група: у транспорті знайдено невідомий пакет.</w:t>
      </w:r>
    </w:p>
    <w:p w:rsidR="00AF1823" w:rsidRPr="00AF1823" w:rsidRDefault="00AF1823" w:rsidP="00AF1823">
      <w:r w:rsidRPr="00AF1823">
        <w:t>Кожна група після обговорення має записати на аркуші формату А4 результат колективної роботи за планом:</w:t>
      </w:r>
    </w:p>
    <w:p w:rsidR="00AF1823" w:rsidRPr="00AF1823" w:rsidRDefault="00AF1823" w:rsidP="00AF1823">
      <w:r w:rsidRPr="00AF1823">
        <w:t>1)</w:t>
      </w:r>
      <w:r w:rsidRPr="00AF1823">
        <w:tab/>
        <w:t>визначити рівень небезпеки;</w:t>
      </w:r>
    </w:p>
    <w:p w:rsidR="00AF1823" w:rsidRPr="00AF1823" w:rsidRDefault="00AF1823" w:rsidP="00AF1823">
      <w:r w:rsidRPr="00AF1823">
        <w:lastRenderedPageBreak/>
        <w:t>2)</w:t>
      </w:r>
      <w:r w:rsidRPr="00AF1823">
        <w:tab/>
        <w:t>скласти алгоритм дій для забезпечення особистої безпеки:</w:t>
      </w:r>
    </w:p>
    <w:p w:rsidR="00AF1823" w:rsidRPr="00AF1823" w:rsidRDefault="00AF1823" w:rsidP="00AF1823">
      <w:r w:rsidRPr="00AF1823">
        <w:t>3)</w:t>
      </w:r>
      <w:r w:rsidRPr="00AF1823">
        <w:tab/>
        <w:t>визначити, куди потрібно звертатися по допомогу;</w:t>
      </w:r>
    </w:p>
    <w:p w:rsidR="00AF1823" w:rsidRPr="00AF1823" w:rsidRDefault="00AF1823" w:rsidP="00AF1823">
      <w:r w:rsidRPr="00AF1823">
        <w:t>4)</w:t>
      </w:r>
      <w:r w:rsidRPr="00AF1823">
        <w:tab/>
        <w:t>скласти повідомлення про небезпечну ситуацію.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5.2.</w:t>
      </w:r>
      <w:r w:rsidRPr="00AF1823">
        <w:rPr>
          <w:bCs/>
        </w:rPr>
        <w:t> </w:t>
      </w:r>
      <w:r w:rsidRPr="00AF1823">
        <w:rPr>
          <w:bCs/>
        </w:rPr>
        <w:t>«У гостях у казки». (Аналіз казки «Червона Шапочка».)</w:t>
      </w:r>
    </w:p>
    <w:p w:rsidR="00AF1823" w:rsidRPr="00AF1823" w:rsidRDefault="00AF1823" w:rsidP="00AF1823">
      <w:pPr>
        <w:rPr>
          <w:i/>
          <w:iCs/>
        </w:rPr>
      </w:pPr>
      <w:r w:rsidRPr="00AF1823">
        <w:t>— Які небезпечні ситуації створюють герої казки? (</w:t>
      </w:r>
      <w:r w:rsidRPr="00AF1823">
        <w:rPr>
          <w:i/>
          <w:iCs/>
        </w:rPr>
        <w:t>Маленька дів-</w:t>
      </w:r>
    </w:p>
    <w:p w:rsidR="00AF1823" w:rsidRPr="00AF1823" w:rsidRDefault="00AF1823" w:rsidP="00AF1823">
      <w:r w:rsidRPr="00AF1823">
        <w:rPr>
          <w:i/>
          <w:iCs/>
        </w:rPr>
        <w:t>чинка йде лісом сама. Розмова з незнайомцем. Бабуся відчинила двері</w:t>
      </w:r>
      <w:r w:rsidRPr="00AF1823">
        <w:t>,</w:t>
      </w:r>
      <w:r w:rsidRPr="00AF1823">
        <w:rPr>
          <w:i/>
          <w:iCs/>
        </w:rPr>
        <w:t xml:space="preserve"> не перевіривши, хто прийшов</w:t>
      </w:r>
      <w:r w:rsidRPr="00AF1823">
        <w:t>.)</w:t>
      </w:r>
    </w:p>
    <w:p w:rsidR="00AF1823" w:rsidRPr="00AF1823" w:rsidRDefault="00AF1823" w:rsidP="00AF1823">
      <w:r w:rsidRPr="00AF1823">
        <w:t>— Які наслідки необачної поведінки героїв казки?</w:t>
      </w:r>
    </w:p>
    <w:p w:rsidR="00AF1823" w:rsidRPr="00AF1823" w:rsidRDefault="00AF1823" w:rsidP="00AF1823">
      <w:r w:rsidRPr="00AF1823">
        <w:t>— Складіть свій варіант цієї казки, де герої діють за принципами безпечної життєдіяльності.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5.3.</w:t>
      </w:r>
      <w:r w:rsidRPr="00AF1823">
        <w:rPr>
          <w:bCs/>
        </w:rPr>
        <w:t> </w:t>
      </w:r>
      <w:r w:rsidRPr="00AF1823">
        <w:rPr>
          <w:bCs/>
        </w:rPr>
        <w:t>Відповідь на проблемне запитання.</w:t>
      </w:r>
    </w:p>
    <w:p w:rsidR="00AF1823" w:rsidRPr="00AF1823" w:rsidRDefault="00AF1823" w:rsidP="00AF1823">
      <w:pPr>
        <w:numPr>
          <w:ilvl w:val="0"/>
          <w:numId w:val="2"/>
        </w:numPr>
        <w:rPr>
          <w:b/>
          <w:bCs/>
        </w:rPr>
      </w:pPr>
      <w:r w:rsidRPr="00AF1823">
        <w:rPr>
          <w:b/>
          <w:bCs/>
        </w:rPr>
        <w:t>6.</w:t>
      </w:r>
      <w:r w:rsidRPr="00AF1823">
        <w:rPr>
          <w:b/>
          <w:bCs/>
        </w:rPr>
        <w:tab/>
        <w:t>Підбиття підсумків уроку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Прийом «Закінчи речення»</w:t>
      </w:r>
    </w:p>
    <w:p w:rsidR="00AF1823" w:rsidRPr="00AF1823" w:rsidRDefault="00AF1823" w:rsidP="00AF1823">
      <w:r w:rsidRPr="00AF1823">
        <w:t>Сьогодні на уроці я дізнався…</w:t>
      </w:r>
    </w:p>
    <w:p w:rsidR="00AF1823" w:rsidRPr="00AF1823" w:rsidRDefault="00AF1823" w:rsidP="00AF1823">
      <w:pPr>
        <w:numPr>
          <w:ilvl w:val="0"/>
          <w:numId w:val="2"/>
        </w:numPr>
        <w:rPr>
          <w:b/>
          <w:bCs/>
        </w:rPr>
      </w:pPr>
      <w:r w:rsidRPr="00AF1823">
        <w:rPr>
          <w:b/>
          <w:bCs/>
        </w:rPr>
        <w:t>7.</w:t>
      </w:r>
      <w:r w:rsidRPr="00AF1823">
        <w:rPr>
          <w:b/>
          <w:bCs/>
        </w:rPr>
        <w:tab/>
        <w:t>Домашнє завдання, інструктаж щодо його виконання</w:t>
      </w:r>
    </w:p>
    <w:p w:rsidR="00AF1823" w:rsidRPr="00AF1823" w:rsidRDefault="00AF1823" w:rsidP="00AF1823">
      <w:pPr>
        <w:rPr>
          <w:bCs/>
        </w:rPr>
      </w:pPr>
      <w:r w:rsidRPr="00AF1823">
        <w:rPr>
          <w:bCs/>
        </w:rPr>
        <w:t>Індивідуальні завдання</w:t>
      </w:r>
    </w:p>
    <w:p w:rsidR="00AF1823" w:rsidRPr="00AF1823" w:rsidRDefault="00AF1823" w:rsidP="00AF1823">
      <w:r w:rsidRPr="00AF1823">
        <w:t>1.</w:t>
      </w:r>
      <w:r w:rsidRPr="00AF1823">
        <w:tab/>
        <w:t>Складіть разом з батьками алгоритм дій при небезпечній ситуації:</w:t>
      </w:r>
    </w:p>
    <w:p w:rsidR="00AF1823" w:rsidRPr="00AF1823" w:rsidRDefault="00AF1823" w:rsidP="00AF1823">
      <w:r w:rsidRPr="00AF1823">
        <w:t>а)</w:t>
      </w:r>
      <w:r w:rsidRPr="00AF1823">
        <w:tab/>
        <w:t>якщо батьки відсутні; б) якщо батьки поряд.</w:t>
      </w:r>
    </w:p>
    <w:p w:rsidR="00AF1823" w:rsidRPr="00AF1823" w:rsidRDefault="00AF1823" w:rsidP="00AF1823">
      <w:r w:rsidRPr="00AF1823">
        <w:t>2.</w:t>
      </w:r>
      <w:r w:rsidRPr="00AF1823">
        <w:tab/>
        <w:t>Теми для міні-проектів:</w:t>
      </w:r>
    </w:p>
    <w:p w:rsidR="00AF1823" w:rsidRPr="00AF1823" w:rsidRDefault="00AF1823" w:rsidP="00AF1823">
      <w:r w:rsidRPr="00AF1823">
        <w:t>1)</w:t>
      </w:r>
      <w:r w:rsidRPr="00AF1823">
        <w:tab/>
        <w:t>Безпечні місця для відпочинку.</w:t>
      </w:r>
    </w:p>
    <w:p w:rsidR="00AF1823" w:rsidRPr="00AF1823" w:rsidRDefault="00AF1823" w:rsidP="00AF1823">
      <w:r w:rsidRPr="00AF1823">
        <w:t>2)</w:t>
      </w:r>
      <w:r w:rsidRPr="00AF1823">
        <w:tab/>
        <w:t>Небезпечні місця для відпочинку.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23"/>
    <w:rsid w:val="00AF1823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26608-1149-4910-A682-2DEB9A21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AF1823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2505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2016-09-07T08:47:00Z</dcterms:created>
  <dcterms:modified xsi:type="dcterms:W3CDTF">2016-09-07T08:48:00Z</dcterms:modified>
</cp:coreProperties>
</file>