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CB" w:rsidRPr="001666CB" w:rsidRDefault="001666CB" w:rsidP="001666CB">
      <w:r w:rsidRPr="001666CB">
        <w:t>Дата ___/____/____ Клас _________</w:t>
      </w:r>
      <w:r w:rsidRPr="001666CB">
        <w:tab/>
        <w:t>Прізвище вчителя ____________</w:t>
      </w:r>
    </w:p>
    <w:p w:rsidR="001666CB" w:rsidRPr="001666CB" w:rsidRDefault="001666CB" w:rsidP="001666CB">
      <w:pPr>
        <w:rPr>
          <w:b/>
          <w:bCs/>
          <w:lang w:val="ru-RU"/>
        </w:rPr>
      </w:pPr>
      <w:r w:rsidRPr="001666CB">
        <w:rPr>
          <w:b/>
          <w:bCs/>
        </w:rPr>
        <w:t>Урок № 17</w:t>
      </w:r>
    </w:p>
    <w:p w:rsidR="001666CB" w:rsidRPr="001666CB" w:rsidRDefault="001666CB" w:rsidP="001666CB">
      <w:pPr>
        <w:rPr>
          <w:b/>
          <w:bCs/>
        </w:rPr>
      </w:pPr>
      <w:bookmarkStart w:id="0" w:name="_GoBack"/>
      <w:r w:rsidRPr="001666CB">
        <w:rPr>
          <w:b/>
          <w:bCs/>
        </w:rPr>
        <w:t>Правила безпечної поведінки в басейні та на льоду</w:t>
      </w:r>
    </w:p>
    <w:p w:rsidR="001666CB" w:rsidRPr="001666CB" w:rsidRDefault="001666CB" w:rsidP="001666CB">
      <w:pPr>
        <w:rPr>
          <w:i/>
          <w:iCs/>
        </w:rPr>
      </w:pPr>
      <w:r w:rsidRPr="001666CB">
        <w:rPr>
          <w:b/>
          <w:i/>
          <w:iCs/>
        </w:rPr>
        <w:t>Мета уроку:</w:t>
      </w:r>
      <w:r w:rsidRPr="001666CB">
        <w:rPr>
          <w:b/>
          <w:i/>
          <w:iCs/>
        </w:rPr>
        <w:t> </w:t>
      </w:r>
      <w:r w:rsidRPr="001666CB">
        <w:rPr>
          <w:i/>
          <w:iCs/>
        </w:rPr>
        <w:t>розглянути правила безпечної поведінки в басейні та на льоду; розвивати вміння учнів надавати першу допомогу тому, хто провалився під лід.</w:t>
      </w:r>
    </w:p>
    <w:p w:rsidR="001666CB" w:rsidRPr="001666CB" w:rsidRDefault="001666CB" w:rsidP="001666CB">
      <w:pPr>
        <w:rPr>
          <w:i/>
          <w:iCs/>
        </w:rPr>
      </w:pPr>
      <w:r w:rsidRPr="001666CB">
        <w:rPr>
          <w:b/>
          <w:i/>
          <w:iCs/>
        </w:rPr>
        <w:t>Очікувані результати:</w:t>
      </w:r>
      <w:r w:rsidRPr="001666CB">
        <w:rPr>
          <w:b/>
          <w:i/>
          <w:iCs/>
        </w:rPr>
        <w:t> </w:t>
      </w:r>
      <w:r w:rsidRPr="001666CB">
        <w:rPr>
          <w:i/>
          <w:iCs/>
        </w:rPr>
        <w:t>учні мають пояснювати правила безпечного користування басейном; учні мають знати способи самодопомоги й допомоги тому, хто провалився під лід; учні мають оцінювати небезпеку ігор на льоду.</w:t>
      </w:r>
    </w:p>
    <w:p w:rsidR="001666CB" w:rsidRPr="001666CB" w:rsidRDefault="001666CB" w:rsidP="001666CB">
      <w:pPr>
        <w:rPr>
          <w:b/>
          <w:bCs/>
          <w:i/>
        </w:rPr>
      </w:pPr>
      <w:r w:rsidRPr="001666CB">
        <w:rPr>
          <w:b/>
          <w:bCs/>
          <w:i/>
        </w:rPr>
        <w:t>Обладнання:</w:t>
      </w:r>
      <w:r w:rsidRPr="001666CB">
        <w:rPr>
          <w:b/>
          <w:bCs/>
          <w:i/>
        </w:rPr>
        <w:t> </w:t>
      </w:r>
      <w:r w:rsidRPr="001666CB">
        <w:rPr>
          <w:b/>
          <w:bCs/>
          <w:i/>
        </w:rPr>
        <w:tab/>
      </w:r>
    </w:p>
    <w:p w:rsidR="001666CB" w:rsidRPr="001666CB" w:rsidRDefault="001666CB" w:rsidP="001666CB">
      <w:pPr>
        <w:rPr>
          <w:i/>
          <w:iCs/>
        </w:rPr>
      </w:pPr>
      <w:r w:rsidRPr="001666CB">
        <w:rPr>
          <w:b/>
          <w:i/>
          <w:iCs/>
        </w:rPr>
        <w:t>Тип уроку:</w:t>
      </w:r>
      <w:r w:rsidRPr="001666CB">
        <w:rPr>
          <w:b/>
          <w:i/>
          <w:iCs/>
        </w:rPr>
        <w:t> </w:t>
      </w:r>
      <w:r w:rsidRPr="001666CB">
        <w:rPr>
          <w:i/>
          <w:iCs/>
        </w:rPr>
        <w:t>засвоєння нових знань.</w:t>
      </w:r>
    </w:p>
    <w:bookmarkEnd w:id="0"/>
    <w:p w:rsidR="001666CB" w:rsidRPr="001666CB" w:rsidRDefault="001666CB" w:rsidP="001666CB">
      <w:pPr>
        <w:numPr>
          <w:ilvl w:val="0"/>
          <w:numId w:val="2"/>
        </w:numPr>
        <w:rPr>
          <w:b/>
          <w:bCs/>
        </w:rPr>
      </w:pPr>
      <w:r w:rsidRPr="001666CB">
        <w:rPr>
          <w:b/>
          <w:bCs/>
        </w:rPr>
        <w:t>1.</w:t>
      </w:r>
      <w:r w:rsidRPr="001666CB">
        <w:rPr>
          <w:b/>
          <w:bCs/>
        </w:rPr>
        <w:tab/>
        <w:t>Організаційний момент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1.1.</w:t>
      </w:r>
      <w:r w:rsidRPr="001666CB">
        <w:rPr>
          <w:bCs/>
        </w:rPr>
        <w:t> </w:t>
      </w:r>
      <w:r w:rsidRPr="001666CB">
        <w:rPr>
          <w:bCs/>
        </w:rPr>
        <w:t>Привітання, фізкультхвилинка.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1.2.</w:t>
      </w:r>
      <w:r w:rsidRPr="001666CB">
        <w:rPr>
          <w:bCs/>
        </w:rPr>
        <w:t> </w:t>
      </w:r>
      <w:r w:rsidRPr="001666CB">
        <w:rPr>
          <w:bCs/>
        </w:rPr>
        <w:t>Перевірка присутності учнів: кількість за списком _____, кількість присутніх на уроці ________, відсутніх ________.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1.3.</w:t>
      </w:r>
      <w:r w:rsidRPr="001666CB">
        <w:rPr>
          <w:bCs/>
        </w:rPr>
        <w:t> </w:t>
      </w:r>
      <w:r w:rsidRPr="001666CB">
        <w:rPr>
          <w:bCs/>
        </w:rPr>
        <w:t>Перевірка готовності учнів до уроку.</w:t>
      </w:r>
    </w:p>
    <w:p w:rsidR="001666CB" w:rsidRPr="001666CB" w:rsidRDefault="001666CB" w:rsidP="001666CB">
      <w:pPr>
        <w:numPr>
          <w:ilvl w:val="0"/>
          <w:numId w:val="2"/>
        </w:numPr>
        <w:rPr>
          <w:b/>
          <w:bCs/>
        </w:rPr>
      </w:pPr>
      <w:r w:rsidRPr="001666CB">
        <w:rPr>
          <w:b/>
          <w:bCs/>
        </w:rPr>
        <w:t>2.</w:t>
      </w:r>
      <w:r w:rsidRPr="001666CB">
        <w:rPr>
          <w:b/>
          <w:bCs/>
        </w:rPr>
        <w:tab/>
        <w:t>Актуалізація опорних знань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2.1.</w:t>
      </w:r>
      <w:r w:rsidRPr="001666CB">
        <w:rPr>
          <w:bCs/>
        </w:rPr>
        <w:t> </w:t>
      </w:r>
      <w:r w:rsidRPr="001666CB">
        <w:rPr>
          <w:bCs/>
        </w:rPr>
        <w:t>Презентація міні-проектів.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2.2.</w:t>
      </w:r>
      <w:r w:rsidRPr="001666CB">
        <w:rPr>
          <w:bCs/>
        </w:rPr>
        <w:t> </w:t>
      </w:r>
      <w:r w:rsidRPr="001666CB">
        <w:rPr>
          <w:bCs/>
        </w:rPr>
        <w:t>Творче завдання. (Тест № 9, роздавальний матеріал.)</w:t>
      </w:r>
    </w:p>
    <w:p w:rsidR="001666CB" w:rsidRPr="001666CB" w:rsidRDefault="001666CB" w:rsidP="001666CB">
      <w:r w:rsidRPr="001666CB">
        <w:rPr>
          <w:i/>
          <w:iCs/>
        </w:rPr>
        <w:t>Відповіді</w:t>
      </w:r>
      <w:r w:rsidRPr="001666CB">
        <w:t>: 1БВГ; 2АБ; 3БВ; 4В; 5АБВГ; 6БВГ.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2.3.</w:t>
      </w:r>
      <w:r w:rsidRPr="001666CB">
        <w:rPr>
          <w:bCs/>
        </w:rPr>
        <w:t> </w:t>
      </w:r>
      <w:r w:rsidRPr="001666CB">
        <w:rPr>
          <w:bCs/>
        </w:rPr>
        <w:t>«Асоціативний кущ».</w:t>
      </w:r>
    </w:p>
    <w:p w:rsidR="001666CB" w:rsidRPr="001666CB" w:rsidRDefault="001666CB" w:rsidP="001666CB">
      <w:r w:rsidRPr="001666CB">
        <w:t>Складання схеми за асоціаціями учнів до поняття «басейн».</w:t>
      </w:r>
    </w:p>
    <w:p w:rsidR="001666CB" w:rsidRPr="001666CB" w:rsidRDefault="001666CB" w:rsidP="001666CB">
      <w:r w:rsidRPr="001666CB">
        <w:t>Приклади відповідей:</w:t>
      </w:r>
      <w:r w:rsidRPr="001666CB">
        <w:rPr>
          <w:i/>
          <w:iCs/>
        </w:rPr>
        <w:t xml:space="preserve"> задоволення</w:t>
      </w:r>
      <w:r w:rsidRPr="001666CB">
        <w:t>,</w:t>
      </w:r>
      <w:r w:rsidRPr="001666CB">
        <w:rPr>
          <w:i/>
          <w:iCs/>
        </w:rPr>
        <w:t xml:space="preserve"> тренування</w:t>
      </w:r>
      <w:r w:rsidRPr="001666CB">
        <w:t>,</w:t>
      </w:r>
      <w:r w:rsidRPr="001666CB">
        <w:rPr>
          <w:i/>
          <w:iCs/>
        </w:rPr>
        <w:t xml:space="preserve"> пірнання</w:t>
      </w:r>
      <w:r w:rsidRPr="001666CB">
        <w:t>,</w:t>
      </w:r>
      <w:r w:rsidRPr="001666CB">
        <w:rPr>
          <w:i/>
          <w:iCs/>
        </w:rPr>
        <w:t xml:space="preserve"> судоми</w:t>
      </w:r>
      <w:r w:rsidRPr="001666CB">
        <w:t>,</w:t>
      </w:r>
      <w:r w:rsidRPr="001666CB">
        <w:rPr>
          <w:i/>
          <w:iCs/>
        </w:rPr>
        <w:t xml:space="preserve"> веселощі</w:t>
      </w:r>
      <w:r w:rsidRPr="001666CB">
        <w:t>,</w:t>
      </w:r>
      <w:r w:rsidRPr="001666CB">
        <w:rPr>
          <w:i/>
          <w:iCs/>
        </w:rPr>
        <w:t xml:space="preserve"> плавання</w:t>
      </w:r>
      <w:r w:rsidRPr="001666CB">
        <w:t xml:space="preserve">, </w:t>
      </w:r>
      <w:r w:rsidRPr="001666CB">
        <w:rPr>
          <w:i/>
          <w:iCs/>
        </w:rPr>
        <w:t>змагання</w:t>
      </w:r>
      <w:r w:rsidRPr="001666CB">
        <w:t xml:space="preserve">, </w:t>
      </w:r>
      <w:r w:rsidRPr="001666CB">
        <w:rPr>
          <w:i/>
          <w:iCs/>
        </w:rPr>
        <w:t>навчання</w:t>
      </w:r>
      <w:r w:rsidRPr="001666CB">
        <w:t xml:space="preserve">, </w:t>
      </w:r>
      <w:r w:rsidRPr="001666CB">
        <w:rPr>
          <w:i/>
          <w:iCs/>
        </w:rPr>
        <w:t>загартовування</w:t>
      </w:r>
      <w:r w:rsidRPr="001666CB">
        <w:t>.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2.4.</w:t>
      </w:r>
      <w:r w:rsidRPr="001666CB">
        <w:rPr>
          <w:bCs/>
        </w:rPr>
        <w:t> </w:t>
      </w:r>
      <w:r w:rsidRPr="001666CB">
        <w:rPr>
          <w:bCs/>
        </w:rPr>
        <w:t>«Веселі та кмітливі».</w:t>
      </w:r>
    </w:p>
    <w:p w:rsidR="001666CB" w:rsidRPr="001666CB" w:rsidRDefault="001666CB" w:rsidP="001666CB">
      <w:r w:rsidRPr="001666CB">
        <w:t>Відгадування загадок.</w:t>
      </w:r>
    </w:p>
    <w:p w:rsidR="001666CB" w:rsidRPr="001666CB" w:rsidRDefault="001666CB" w:rsidP="001666CB">
      <w:r w:rsidRPr="001666CB">
        <w:t>•</w:t>
      </w:r>
      <w:r w:rsidRPr="001666CB">
        <w:tab/>
        <w:t>Яка вода на воді плаває? (</w:t>
      </w:r>
      <w:r w:rsidRPr="001666CB">
        <w:rPr>
          <w:i/>
          <w:iCs/>
        </w:rPr>
        <w:t>Лід</w:t>
      </w:r>
      <w:r w:rsidRPr="001666CB">
        <w:t>)</w:t>
      </w:r>
    </w:p>
    <w:p w:rsidR="001666CB" w:rsidRPr="001666CB" w:rsidRDefault="001666CB" w:rsidP="001666CB">
      <w:r w:rsidRPr="001666CB">
        <w:t>•</w:t>
      </w:r>
      <w:r w:rsidRPr="001666CB">
        <w:tab/>
        <w:t>Удень вікно розбивається, а вночі само вставляється. (</w:t>
      </w:r>
      <w:r w:rsidRPr="001666CB">
        <w:rPr>
          <w:i/>
          <w:iCs/>
        </w:rPr>
        <w:t>Ополонка</w:t>
      </w:r>
      <w:r w:rsidRPr="001666CB">
        <w:t>)</w:t>
      </w:r>
    </w:p>
    <w:p w:rsidR="001666CB" w:rsidRPr="001666CB" w:rsidRDefault="001666CB" w:rsidP="001666CB">
      <w:r w:rsidRPr="001666CB">
        <w:t>•</w:t>
      </w:r>
      <w:r w:rsidRPr="001666CB">
        <w:tab/>
        <w:t>Прозорий, як скло, та не вставиш у вікно. (</w:t>
      </w:r>
      <w:r w:rsidRPr="001666CB">
        <w:rPr>
          <w:i/>
          <w:iCs/>
        </w:rPr>
        <w:t>Лід</w:t>
      </w:r>
      <w:r w:rsidRPr="001666CB">
        <w:t>)</w:t>
      </w:r>
    </w:p>
    <w:p w:rsidR="001666CB" w:rsidRPr="001666CB" w:rsidRDefault="001666CB" w:rsidP="001666CB">
      <w:r w:rsidRPr="001666CB">
        <w:t>•</w:t>
      </w:r>
      <w:r w:rsidRPr="001666CB">
        <w:tab/>
        <w:t>Коли холодно зимою –</w:t>
      </w:r>
      <w:r w:rsidRPr="001666CB">
        <w:br/>
        <w:t xml:space="preserve">Річка замерзає. </w:t>
      </w:r>
      <w:r w:rsidRPr="001666CB">
        <w:br/>
        <w:t>Її скельце під собою</w:t>
      </w:r>
      <w:r w:rsidRPr="001666CB">
        <w:br/>
        <w:t>До весни ховає. (</w:t>
      </w:r>
      <w:r w:rsidRPr="001666CB">
        <w:rPr>
          <w:i/>
          <w:iCs/>
        </w:rPr>
        <w:t>Крига</w:t>
      </w:r>
      <w:r w:rsidRPr="001666CB">
        <w:t>)</w:t>
      </w:r>
    </w:p>
    <w:p w:rsidR="001666CB" w:rsidRPr="001666CB" w:rsidRDefault="001666CB" w:rsidP="001666CB">
      <w:pPr>
        <w:numPr>
          <w:ilvl w:val="0"/>
          <w:numId w:val="2"/>
        </w:numPr>
        <w:rPr>
          <w:b/>
          <w:bCs/>
        </w:rPr>
      </w:pPr>
      <w:r w:rsidRPr="001666CB">
        <w:rPr>
          <w:b/>
          <w:bCs/>
        </w:rPr>
        <w:lastRenderedPageBreak/>
        <w:t>3.</w:t>
      </w:r>
      <w:r w:rsidRPr="001666CB">
        <w:rPr>
          <w:b/>
          <w:bCs/>
        </w:rPr>
        <w:tab/>
        <w:t>Мотивація навчальної діяльності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3.1.</w:t>
      </w:r>
      <w:r w:rsidRPr="001666CB">
        <w:rPr>
          <w:bCs/>
        </w:rPr>
        <w:t> </w:t>
      </w:r>
      <w:r w:rsidRPr="001666CB">
        <w:rPr>
          <w:bCs/>
        </w:rPr>
        <w:t>Повідомлення теми уроку.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3.2.</w:t>
      </w:r>
      <w:r w:rsidRPr="001666CB">
        <w:rPr>
          <w:bCs/>
        </w:rPr>
        <w:t> </w:t>
      </w:r>
      <w:r w:rsidRPr="001666CB">
        <w:rPr>
          <w:bCs/>
        </w:rPr>
        <w:t>Формулювання разом з учнями мети й завдань уроку.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3.3.</w:t>
      </w:r>
      <w:r w:rsidRPr="001666CB">
        <w:rPr>
          <w:bCs/>
        </w:rPr>
        <w:t> </w:t>
      </w:r>
      <w:r w:rsidRPr="001666CB">
        <w:rPr>
          <w:bCs/>
        </w:rPr>
        <w:t>Проблемне запитання.</w:t>
      </w:r>
    </w:p>
    <w:p w:rsidR="001666CB" w:rsidRPr="001666CB" w:rsidRDefault="001666CB" w:rsidP="001666CB">
      <w:r w:rsidRPr="001666CB">
        <w:t>— Чому така корисна процедура, як купання, може бути небезпечною для життя й здоров’я?</w:t>
      </w:r>
    </w:p>
    <w:p w:rsidR="001666CB" w:rsidRPr="001666CB" w:rsidRDefault="001666CB" w:rsidP="001666CB">
      <w:pPr>
        <w:numPr>
          <w:ilvl w:val="0"/>
          <w:numId w:val="2"/>
        </w:numPr>
        <w:rPr>
          <w:b/>
          <w:bCs/>
        </w:rPr>
      </w:pPr>
      <w:r w:rsidRPr="001666CB">
        <w:rPr>
          <w:b/>
          <w:bCs/>
        </w:rPr>
        <w:t>4.</w:t>
      </w:r>
      <w:r w:rsidRPr="001666CB">
        <w:rPr>
          <w:b/>
          <w:bCs/>
        </w:rPr>
        <w:tab/>
        <w:t>Етап засвоєння нових знань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План пояснення нового матеріалу</w:t>
      </w:r>
    </w:p>
    <w:p w:rsidR="001666CB" w:rsidRPr="001666CB" w:rsidRDefault="001666CB" w:rsidP="001666CB">
      <w:r w:rsidRPr="001666CB">
        <w:t>1.</w:t>
      </w:r>
      <w:r w:rsidRPr="001666CB">
        <w:tab/>
        <w:t>Правила користування басейном. (Пояснення.)</w:t>
      </w:r>
    </w:p>
    <w:p w:rsidR="001666CB" w:rsidRPr="001666CB" w:rsidRDefault="001666CB" w:rsidP="001666CB">
      <w:r w:rsidRPr="001666CB">
        <w:t>У кожному басейні існують певні правила, але зазвичай усі вони мають спільні вимоги:</w:t>
      </w:r>
    </w:p>
    <w:p w:rsidR="001666CB" w:rsidRPr="001666CB" w:rsidRDefault="001666CB" w:rsidP="001666CB">
      <w:r w:rsidRPr="001666CB">
        <w:t>•</w:t>
      </w:r>
      <w:r w:rsidRPr="001666CB">
        <w:tab/>
        <w:t>Відвідувачі басейну, які не вміють плавати, у басейн для самостійного купання не допускаються.</w:t>
      </w:r>
    </w:p>
    <w:p w:rsidR="001666CB" w:rsidRPr="001666CB" w:rsidRDefault="001666CB" w:rsidP="001666CB">
      <w:r w:rsidRPr="001666CB">
        <w:t>•</w:t>
      </w:r>
      <w:r w:rsidRPr="001666CB">
        <w:tab/>
        <w:t>Кожний відвідувач зобов’язаний дотримуватись правил відвідування басейну, а також підтримувати чистоту й порядок на території басейну.</w:t>
      </w:r>
    </w:p>
    <w:p w:rsidR="001666CB" w:rsidRPr="001666CB" w:rsidRDefault="001666CB" w:rsidP="001666CB">
      <w:r w:rsidRPr="001666CB">
        <w:t>•</w:t>
      </w:r>
      <w:r w:rsidRPr="001666CB">
        <w:tab/>
        <w:t>Кожний відвідувач має пройти медичний огляд і не мати протипоказань для плавання за станом здоров’я.</w:t>
      </w:r>
    </w:p>
    <w:p w:rsidR="001666CB" w:rsidRPr="001666CB" w:rsidRDefault="001666CB" w:rsidP="001666CB">
      <w:r w:rsidRPr="001666CB">
        <w:t>2.</w:t>
      </w:r>
      <w:r w:rsidRPr="001666CB">
        <w:tab/>
        <w:t>Правила безпечної поведінки в басейні. (Робота в групах.)</w:t>
      </w:r>
    </w:p>
    <w:p w:rsidR="001666CB" w:rsidRPr="001666CB" w:rsidRDefault="001666CB" w:rsidP="001666CB">
      <w:r w:rsidRPr="001666CB">
        <w:t>Сформувати шість груп. Кожна група одержує по три різних правила для обговорення.</w:t>
      </w:r>
    </w:p>
    <w:p w:rsidR="001666CB" w:rsidRPr="001666CB" w:rsidRDefault="001666CB" w:rsidP="001666CB">
      <w:r w:rsidRPr="001666CB">
        <w:t>Завдання групам:</w:t>
      </w:r>
    </w:p>
    <w:p w:rsidR="001666CB" w:rsidRPr="001666CB" w:rsidRDefault="001666CB" w:rsidP="001666CB">
      <w:r w:rsidRPr="001666CB">
        <w:t>1) визначити, чим зумовлене кожне правило;</w:t>
      </w:r>
    </w:p>
    <w:p w:rsidR="001666CB" w:rsidRPr="001666CB" w:rsidRDefault="001666CB" w:rsidP="001666CB">
      <w:r w:rsidRPr="001666CB">
        <w:t>2) спрогнозувати наслідки недотримання цих правил.</w:t>
      </w:r>
    </w:p>
    <w:p w:rsidR="001666CB" w:rsidRPr="001666CB" w:rsidRDefault="001666CB" w:rsidP="001666CB">
      <w:r w:rsidRPr="001666CB">
        <w:t>У ході презентації колективної роботи один представник групи записує на дошці правила, інші — доповідають і дають відповіді на запитання учнів і вчителя.</w:t>
      </w:r>
    </w:p>
    <w:p w:rsidR="001666CB" w:rsidRPr="001666CB" w:rsidRDefault="001666CB" w:rsidP="001666CB">
      <w:r w:rsidRPr="001666CB">
        <w:t>3.</w:t>
      </w:r>
      <w:r w:rsidRPr="001666CB">
        <w:tab/>
        <w:t>Правила безпечної поведінки на льоду. (Пояснення з елементами бесіди.)</w:t>
      </w:r>
    </w:p>
    <w:p w:rsidR="001666CB" w:rsidRPr="001666CB" w:rsidRDefault="001666CB" w:rsidP="001666CB">
      <w:r w:rsidRPr="001666CB">
        <w:t>4.</w:t>
      </w:r>
      <w:r w:rsidRPr="001666CB">
        <w:tab/>
        <w:t>Дії у разі потрапляння під лід. (Складання пам’ятки.)</w:t>
      </w:r>
    </w:p>
    <w:p w:rsidR="001666CB" w:rsidRPr="001666CB" w:rsidRDefault="001666CB" w:rsidP="001666CB">
      <w:pPr>
        <w:numPr>
          <w:ilvl w:val="0"/>
          <w:numId w:val="2"/>
        </w:numPr>
        <w:rPr>
          <w:b/>
          <w:bCs/>
        </w:rPr>
      </w:pPr>
      <w:r w:rsidRPr="001666CB">
        <w:rPr>
          <w:b/>
          <w:bCs/>
        </w:rPr>
        <w:t>5.</w:t>
      </w:r>
      <w:r w:rsidRPr="001666CB">
        <w:rPr>
          <w:b/>
          <w:bCs/>
        </w:rPr>
        <w:tab/>
        <w:t>Узагальнення й закріплення знань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5.1.</w:t>
      </w:r>
      <w:r w:rsidRPr="001666CB">
        <w:rPr>
          <w:bCs/>
        </w:rPr>
        <w:t> </w:t>
      </w:r>
      <w:r w:rsidRPr="001666CB">
        <w:rPr>
          <w:bCs/>
        </w:rPr>
        <w:t>Самостійна робота з підручником.</w:t>
      </w:r>
    </w:p>
    <w:p w:rsidR="001666CB" w:rsidRPr="001666CB" w:rsidRDefault="001666CB" w:rsidP="001666CB">
      <w:r w:rsidRPr="001666CB">
        <w:t>Учні читають матеріал параграфа та доповнюють опорний конспект у зручній для них формі (схеми, тези, таблиці тощо).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lastRenderedPageBreak/>
        <w:t>5.2.</w:t>
      </w:r>
      <w:r w:rsidRPr="001666CB">
        <w:rPr>
          <w:bCs/>
        </w:rPr>
        <w:t> </w:t>
      </w:r>
      <w:r w:rsidRPr="001666CB">
        <w:rPr>
          <w:bCs/>
        </w:rPr>
        <w:t>Моделювання ситуацій надання допомоги і самодопомоги в разі потрапляння під лід. (Заняття можна також провести у спортзалі в позаурочний час.)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5.3.</w:t>
      </w:r>
      <w:r w:rsidRPr="001666CB">
        <w:rPr>
          <w:bCs/>
        </w:rPr>
        <w:t> </w:t>
      </w:r>
      <w:r w:rsidRPr="001666CB">
        <w:rPr>
          <w:bCs/>
        </w:rPr>
        <w:t>Відповідь на проблемне запитання.</w:t>
      </w:r>
    </w:p>
    <w:p w:rsidR="001666CB" w:rsidRPr="001666CB" w:rsidRDefault="001666CB" w:rsidP="001666CB">
      <w:pPr>
        <w:numPr>
          <w:ilvl w:val="0"/>
          <w:numId w:val="2"/>
        </w:numPr>
        <w:rPr>
          <w:b/>
          <w:bCs/>
        </w:rPr>
      </w:pPr>
      <w:r w:rsidRPr="001666CB">
        <w:rPr>
          <w:b/>
          <w:bCs/>
        </w:rPr>
        <w:t>6.</w:t>
      </w:r>
      <w:r w:rsidRPr="001666CB">
        <w:rPr>
          <w:b/>
          <w:bCs/>
        </w:rPr>
        <w:tab/>
        <w:t>Підбиття підсумків уроку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Прийом «Кольорові знаки»</w:t>
      </w:r>
    </w:p>
    <w:p w:rsidR="001666CB" w:rsidRPr="001666CB" w:rsidRDefault="001666CB" w:rsidP="001666CB">
      <w:r w:rsidRPr="001666CB">
        <w:t>Учні на окремих маленьких аркушах або в робочих зошитах малюють кружечок відповідного кольору:</w:t>
      </w:r>
    </w:p>
    <w:p w:rsidR="001666CB" w:rsidRPr="001666CB" w:rsidRDefault="001666CB" w:rsidP="001666CB">
      <w:r w:rsidRPr="001666CB">
        <w:rPr>
          <w:i/>
          <w:iCs/>
        </w:rPr>
        <w:t>Зелений</w:t>
      </w:r>
      <w:r w:rsidRPr="001666CB">
        <w:t xml:space="preserve"> — дізнався багато нового.</w:t>
      </w:r>
    </w:p>
    <w:p w:rsidR="001666CB" w:rsidRPr="001666CB" w:rsidRDefault="001666CB" w:rsidP="001666CB">
      <w:r w:rsidRPr="001666CB">
        <w:rPr>
          <w:i/>
          <w:iCs/>
        </w:rPr>
        <w:t>Жовтий</w:t>
      </w:r>
      <w:r w:rsidRPr="001666CB">
        <w:t xml:space="preserve"> — дещо залишилося для мене незрозумілим.</w:t>
      </w:r>
    </w:p>
    <w:p w:rsidR="001666CB" w:rsidRPr="001666CB" w:rsidRDefault="001666CB" w:rsidP="001666CB">
      <w:r w:rsidRPr="001666CB">
        <w:rPr>
          <w:i/>
          <w:iCs/>
        </w:rPr>
        <w:t>Червоний</w:t>
      </w:r>
      <w:r w:rsidRPr="001666CB">
        <w:t xml:space="preserve"> — багато чого не зрозумів.</w:t>
      </w:r>
    </w:p>
    <w:p w:rsidR="001666CB" w:rsidRPr="001666CB" w:rsidRDefault="001666CB" w:rsidP="001666CB">
      <w:pPr>
        <w:numPr>
          <w:ilvl w:val="0"/>
          <w:numId w:val="2"/>
        </w:numPr>
        <w:rPr>
          <w:b/>
          <w:bCs/>
        </w:rPr>
      </w:pPr>
      <w:r w:rsidRPr="001666CB">
        <w:rPr>
          <w:b/>
          <w:bCs/>
        </w:rPr>
        <w:t>7.</w:t>
      </w:r>
      <w:r w:rsidRPr="001666CB">
        <w:rPr>
          <w:b/>
          <w:bCs/>
        </w:rPr>
        <w:tab/>
        <w:t>Домашнє завдання, інструктаж щодо його виконання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7.1.</w:t>
      </w:r>
      <w:r w:rsidRPr="001666CB">
        <w:rPr>
          <w:bCs/>
        </w:rPr>
        <w:t> </w:t>
      </w:r>
      <w:r w:rsidRPr="001666CB">
        <w:rPr>
          <w:bCs/>
        </w:rPr>
        <w:t>Завдання для всього класу.</w:t>
      </w:r>
    </w:p>
    <w:p w:rsidR="001666CB" w:rsidRPr="001666CB" w:rsidRDefault="001666CB" w:rsidP="001666CB">
      <w:r w:rsidRPr="001666CB">
        <w:t>Підручник: ____________________________________________</w:t>
      </w:r>
    </w:p>
    <w:p w:rsidR="001666CB" w:rsidRPr="001666CB" w:rsidRDefault="001666CB" w:rsidP="001666CB">
      <w:r w:rsidRPr="001666CB">
        <w:t>Робочий зошит: ________________________________________</w:t>
      </w:r>
    </w:p>
    <w:p w:rsidR="001666CB" w:rsidRPr="001666CB" w:rsidRDefault="001666CB" w:rsidP="001666CB">
      <w:pPr>
        <w:rPr>
          <w:bCs/>
        </w:rPr>
      </w:pPr>
      <w:r w:rsidRPr="001666CB">
        <w:rPr>
          <w:bCs/>
        </w:rPr>
        <w:t>7.2.</w:t>
      </w:r>
      <w:r w:rsidRPr="001666CB">
        <w:rPr>
          <w:bCs/>
        </w:rPr>
        <w:t> </w:t>
      </w:r>
      <w:r w:rsidRPr="001666CB">
        <w:rPr>
          <w:bCs/>
        </w:rPr>
        <w:t>Індивідуальні завдання.</w:t>
      </w:r>
    </w:p>
    <w:p w:rsidR="001666CB" w:rsidRPr="001666CB" w:rsidRDefault="001666CB" w:rsidP="001666CB">
      <w:r w:rsidRPr="001666CB">
        <w:t>1.</w:t>
      </w:r>
      <w:r w:rsidRPr="001666CB">
        <w:tab/>
        <w:t>Допомога потопаючому.</w:t>
      </w:r>
    </w:p>
    <w:p w:rsidR="001666CB" w:rsidRPr="001666CB" w:rsidRDefault="001666CB" w:rsidP="001666CB">
      <w:r w:rsidRPr="001666CB">
        <w:t>2.</w:t>
      </w:r>
      <w:r w:rsidRPr="001666CB">
        <w:tab/>
        <w:t>Лід: друг чи ворог?</w:t>
      </w:r>
    </w:p>
    <w:p w:rsidR="001666CB" w:rsidRPr="001666CB" w:rsidRDefault="001666CB" w:rsidP="001666CB">
      <w:r w:rsidRPr="001666CB">
        <w:t>3.</w:t>
      </w:r>
      <w:r w:rsidRPr="001666CB">
        <w:tab/>
        <w:t>Підготувати рухливі ігри для перерви.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CB"/>
    <w:rsid w:val="001666CB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BB4DF-1F75-49AE-8316-D4BA5C45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1666CB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2335</Words>
  <Characters>1332</Characters>
  <Application>Microsoft Office Word</Application>
  <DocSecurity>0</DocSecurity>
  <Lines>11</Lines>
  <Paragraphs>7</Paragraphs>
  <ScaleCrop>false</ScaleCrop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2016-10-30T07:22:00Z</dcterms:created>
  <dcterms:modified xsi:type="dcterms:W3CDTF">2016-10-30T07:24:00Z</dcterms:modified>
</cp:coreProperties>
</file>